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06" w:rsidRPr="00924E7B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</w:p>
    <w:p w:rsidR="004D0406" w:rsidRPr="004D0406" w:rsidRDefault="004D0406" w:rsidP="004D0406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 w:rsidRPr="004D0406">
        <w:rPr>
          <w:rFonts w:ascii="Tahoma" w:hAnsi="Tahoma" w:cs="Tahoma"/>
          <w:b/>
          <w:sz w:val="24"/>
          <w:szCs w:val="24"/>
        </w:rPr>
        <w:t>Dotyczy przypadków konieczności udzielania pierwszej pomocy wychowankom.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       Procedura dotyczy zasad i zakresu podejmowanych czynności w celu ratowania życia dziecka przed wezwaniem i pojawieniem się fachowej pomocy medycznej.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Pierwsza pomoc przedlekarska to pomoc w stanie nagłego zagrożenia zdrowia lub życia wychowanka przedszkola.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Pierwsza pomoc przedlekarska polega przede wszystkim na wezwaniu pogotowia ratunkowego oraz wykonaniu czynności podejmowanych w celu ratowania osoby w stanie nagłego zagrożenia zdrowotnego, w tym również z wykorzystaniem wyrobów medycznych oraz produktów leczniczych wydawanych bez przepisu lekarza  dopuszczonych do obrotu w Polsce.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</w:p>
    <w:p w:rsidR="004D0406" w:rsidRPr="00F91443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t>Instrukcja udzielania pierwszej pomocy.</w:t>
      </w:r>
    </w:p>
    <w:p w:rsidR="004D0406" w:rsidRPr="00F91443" w:rsidRDefault="004D0406" w:rsidP="004D0406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Przy udzielaniu pierwszej pomocy ratownik, pomimo zdenerwowania, powinien wykazać się opanowaniem i zdrowym rozsądkiem, gdyż jest to podstawą skuteczności i sprawności jego działania.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W miarę możliwości o udzielania pierwszej pomocy wzywa się pracownika przedszkola przeszkolonego w zakresie udziela</w:t>
      </w:r>
      <w:r>
        <w:rPr>
          <w:rFonts w:ascii="Tahoma" w:hAnsi="Tahoma" w:cs="Tahoma"/>
          <w:sz w:val="24"/>
          <w:szCs w:val="24"/>
        </w:rPr>
        <w:t>nia pierwszej pomocy przedlekar</w:t>
      </w:r>
      <w:r w:rsidRPr="00F91443">
        <w:rPr>
          <w:rFonts w:ascii="Tahoma" w:hAnsi="Tahoma" w:cs="Tahoma"/>
          <w:sz w:val="24"/>
          <w:szCs w:val="24"/>
        </w:rPr>
        <w:t>skiej.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Pierwszą czynnością przed przystąpieniem do pomocy poszkodowanemu jest zabezpieczenie miejsca wypadku przed ewentualnymi zagrożeniami, np. wyłączenie urządzeń, zasilania z sieci.</w:t>
      </w:r>
    </w:p>
    <w:p w:rsidR="004D0406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Następną czynnością jest dokonanie oceny stanu poszkodowanego, czy zachował on przytomność i jaki jest stan wydajności jego układu krążenia i oddechowego.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Prawidłowa oce</w:t>
      </w:r>
      <w:r>
        <w:rPr>
          <w:rFonts w:ascii="Tahoma" w:hAnsi="Tahoma" w:cs="Tahoma"/>
          <w:sz w:val="24"/>
          <w:szCs w:val="24"/>
        </w:rPr>
        <w:t>na tego stanu jest podstawą do d</w:t>
      </w:r>
      <w:r w:rsidRPr="00F91443">
        <w:rPr>
          <w:rFonts w:ascii="Tahoma" w:hAnsi="Tahoma" w:cs="Tahoma"/>
          <w:sz w:val="24"/>
          <w:szCs w:val="24"/>
        </w:rPr>
        <w:t xml:space="preserve">alszych działań związanych </w:t>
      </w:r>
      <w:r>
        <w:rPr>
          <w:rFonts w:ascii="Tahoma" w:hAnsi="Tahoma" w:cs="Tahoma"/>
          <w:sz w:val="24"/>
          <w:szCs w:val="24"/>
        </w:rPr>
        <w:t xml:space="preserve">                   </w:t>
      </w:r>
      <w:r w:rsidRPr="00F91443">
        <w:rPr>
          <w:rFonts w:ascii="Tahoma" w:hAnsi="Tahoma" w:cs="Tahoma"/>
          <w:sz w:val="24"/>
          <w:szCs w:val="24"/>
        </w:rPr>
        <w:t>z pierwszą pomocą.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Takimi działaniami mogą być: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</w:p>
    <w:p w:rsidR="004D0406" w:rsidRPr="00F91443" w:rsidRDefault="004D0406" w:rsidP="004D0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podjęcie sztucznego oddychania,</w:t>
      </w:r>
    </w:p>
    <w:p w:rsidR="004D0406" w:rsidRPr="00F91443" w:rsidRDefault="004D0406" w:rsidP="004D0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zewnę</w:t>
      </w:r>
      <w:r w:rsidRPr="00F91443">
        <w:rPr>
          <w:rFonts w:ascii="Tahoma" w:hAnsi="Tahoma" w:cs="Tahoma"/>
          <w:sz w:val="24"/>
          <w:szCs w:val="24"/>
        </w:rPr>
        <w:t>trzny masaż serca,</w:t>
      </w:r>
    </w:p>
    <w:p w:rsidR="004D0406" w:rsidRPr="00F91443" w:rsidRDefault="004D0406" w:rsidP="004D0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zatamowanie krwotoku,</w:t>
      </w:r>
    </w:p>
    <w:p w:rsidR="004D0406" w:rsidRPr="00F91443" w:rsidRDefault="004D0406" w:rsidP="004D0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ułożenie poszkodowanego w pozycji bocznej ustalonej,</w:t>
      </w:r>
    </w:p>
    <w:p w:rsidR="004D0406" w:rsidRPr="00F91443" w:rsidRDefault="004D0406" w:rsidP="004D0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zabezpieczenie poszkodowanego  przed pogłębieniem wstrząsu,</w:t>
      </w:r>
    </w:p>
    <w:p w:rsidR="004D0406" w:rsidRDefault="004D0406" w:rsidP="004D0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wezwanie pogotowia ratunkowego.</w:t>
      </w:r>
    </w:p>
    <w:p w:rsidR="004D0406" w:rsidRPr="00F91443" w:rsidRDefault="004D0406" w:rsidP="004D0406">
      <w:pPr>
        <w:pStyle w:val="Akapitzlist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D0406" w:rsidRPr="00F91443" w:rsidRDefault="004D0406" w:rsidP="004D0406">
      <w:pPr>
        <w:ind w:left="360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Udzielenie pierwszej pomocy  należy kontynuować do czasu przybycia fachowego personelu medycznego. Podanie jakiegokolwiek doustnego środka farmakologicznego jest dopuszczalne tylko i wyłącznie po konsultacji</w:t>
      </w:r>
      <w:r>
        <w:rPr>
          <w:rFonts w:ascii="Tahoma" w:hAnsi="Tahoma" w:cs="Tahoma"/>
          <w:sz w:val="24"/>
          <w:szCs w:val="24"/>
        </w:rPr>
        <w:t xml:space="preserve">                        </w:t>
      </w:r>
      <w:r w:rsidRPr="00F91443">
        <w:rPr>
          <w:rFonts w:ascii="Tahoma" w:hAnsi="Tahoma" w:cs="Tahoma"/>
          <w:sz w:val="24"/>
          <w:szCs w:val="24"/>
        </w:rPr>
        <w:t xml:space="preserve"> z rodzicem/opiekunem prawnym dziecka lub lekarzem.</w:t>
      </w:r>
    </w:p>
    <w:p w:rsidR="004D0406" w:rsidRPr="00F91443" w:rsidRDefault="004D0406" w:rsidP="004D0406">
      <w:pPr>
        <w:ind w:left="360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W sytuacji udzielania pierwszej pomocy przedlekarskiej pr</w:t>
      </w:r>
      <w:r>
        <w:rPr>
          <w:rFonts w:ascii="Tahoma" w:hAnsi="Tahoma" w:cs="Tahoma"/>
          <w:sz w:val="24"/>
          <w:szCs w:val="24"/>
        </w:rPr>
        <w:t>zez nauczyciela prowadzącego w tym samym czasie</w:t>
      </w:r>
      <w:r w:rsidRPr="00F91443">
        <w:rPr>
          <w:rFonts w:ascii="Tahoma" w:hAnsi="Tahoma" w:cs="Tahoma"/>
          <w:sz w:val="24"/>
          <w:szCs w:val="24"/>
        </w:rPr>
        <w:t xml:space="preserve"> zajęcia dydaktyczno-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wychowaw</w:t>
      </w:r>
      <w:r>
        <w:rPr>
          <w:rFonts w:ascii="Tahoma" w:hAnsi="Tahoma" w:cs="Tahoma"/>
          <w:sz w:val="24"/>
          <w:szCs w:val="24"/>
        </w:rPr>
        <w:t>cz</w:t>
      </w:r>
      <w:r w:rsidRPr="00F91443">
        <w:rPr>
          <w:rFonts w:ascii="Tahoma" w:hAnsi="Tahoma" w:cs="Tahoma"/>
          <w:sz w:val="24"/>
          <w:szCs w:val="24"/>
        </w:rPr>
        <w:t>o-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opiekuńcze z grupą wychowa</w:t>
      </w:r>
      <w:r>
        <w:rPr>
          <w:rFonts w:ascii="Tahoma" w:hAnsi="Tahoma" w:cs="Tahoma"/>
          <w:sz w:val="24"/>
          <w:szCs w:val="24"/>
        </w:rPr>
        <w:t>nków przedszkola jest on zobowią</w:t>
      </w:r>
      <w:r w:rsidRPr="00F91443">
        <w:rPr>
          <w:rFonts w:ascii="Tahoma" w:hAnsi="Tahoma" w:cs="Tahoma"/>
          <w:sz w:val="24"/>
          <w:szCs w:val="24"/>
        </w:rPr>
        <w:t>zany do ustalenia opiekuna dla pozostałych dzieci.</w:t>
      </w:r>
    </w:p>
    <w:p w:rsidR="004D0406" w:rsidRPr="00F91443" w:rsidRDefault="004D0406" w:rsidP="004D0406">
      <w:pPr>
        <w:ind w:left="360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W razie urazów ( skaleczenia, otarcia, zasinienia) niewymagających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stanu nagłego zagrożenia zdrowia lub życia wychowanka przedszkola nauczyciel , za zgodą rodzica , może dokonać niezbędnych czynności mających na celu pomoc dziecka.</w:t>
      </w:r>
    </w:p>
    <w:p w:rsidR="004D0406" w:rsidRPr="00F91443" w:rsidRDefault="004D0406" w:rsidP="004D0406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każdym przypadku wystą</w:t>
      </w:r>
      <w:r w:rsidRPr="00F91443">
        <w:rPr>
          <w:rFonts w:ascii="Tahoma" w:hAnsi="Tahoma" w:cs="Tahoma"/>
          <w:sz w:val="24"/>
          <w:szCs w:val="24"/>
        </w:rPr>
        <w:t xml:space="preserve">pienia urazu nauczyciel będący świadkiem zdarzenia lub nauczyciel, pod którego opieką dziecko się znajduje , powiadamia w dniu zdarzenia rodziców/opiekunów prawnych dziecka oraz dyrektora przedszkola. </w:t>
      </w:r>
    </w:p>
    <w:p w:rsidR="004D0406" w:rsidRPr="00F91443" w:rsidRDefault="004D0406" w:rsidP="004D0406">
      <w:pPr>
        <w:ind w:left="360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Uraz nie stanowi wypadku.</w:t>
      </w:r>
    </w:p>
    <w:p w:rsidR="004D0406" w:rsidRPr="00F91443" w:rsidRDefault="004D0406" w:rsidP="004D0406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4D0406" w:rsidRDefault="004D0406" w:rsidP="004D0406">
      <w:pPr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t>1.Bezdech</w:t>
      </w:r>
    </w:p>
    <w:p w:rsidR="004D0406" w:rsidRPr="00F91443" w:rsidRDefault="004D0406" w:rsidP="004D0406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W przypadku , kiedy pierwszy wystąpi zanik czynności oddychania, krążenie może trwać  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      Jeszcze     prze   z krótki    czas,   ale jest  ono wówczas mniej wydajne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Pr="00F91443">
        <w:rPr>
          <w:rFonts w:ascii="Tahoma" w:hAnsi="Tahoma" w:cs="Tahoma"/>
          <w:sz w:val="24"/>
          <w:szCs w:val="24"/>
        </w:rPr>
        <w:t xml:space="preserve"> i dochodzi do jego        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zatrzymania.   Brak  czynności oddechowej zwany jest bezdechem.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 xml:space="preserve">Może on wystąpić przy      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uszkodzeniach   mózgu,   górnych   czynności   oddechowych   lub    ich    niedrożności.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    W    większości przypadków przywrócenia dokonuje się , stosując proste czynności pod warunkiem natychmiastowego ich podjęcia. Bezdech poszkodowanego poznajemy przez: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- brak ruchów oddechowych klatki piersiowej,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- niemożność wyczucia na własnym policzku</w:t>
      </w:r>
      <w:r>
        <w:rPr>
          <w:rFonts w:ascii="Tahoma" w:hAnsi="Tahoma" w:cs="Tahoma"/>
          <w:sz w:val="24"/>
          <w:szCs w:val="24"/>
        </w:rPr>
        <w:t xml:space="preserve"> wydycha</w:t>
      </w:r>
      <w:r w:rsidRPr="00F91443">
        <w:rPr>
          <w:rFonts w:ascii="Tahoma" w:hAnsi="Tahoma" w:cs="Tahoma"/>
          <w:sz w:val="24"/>
          <w:szCs w:val="24"/>
        </w:rPr>
        <w:t>nego przez poszkodowanego powietrza. Wówczas przystępujemy do udrożnienia dróg oddechowych i sztucznego oddychania. Niedrożność dróg oddechowych w przypadku blokowania ich</w:t>
      </w:r>
      <w:r>
        <w:rPr>
          <w:rFonts w:ascii="Tahoma" w:hAnsi="Tahoma" w:cs="Tahoma"/>
          <w:sz w:val="24"/>
          <w:szCs w:val="24"/>
        </w:rPr>
        <w:t xml:space="preserve"> przez język stosunkowo łatwo us</w:t>
      </w:r>
      <w:r w:rsidRPr="00F91443">
        <w:rPr>
          <w:rFonts w:ascii="Tahoma" w:hAnsi="Tahoma" w:cs="Tahoma"/>
          <w:sz w:val="24"/>
          <w:szCs w:val="24"/>
        </w:rPr>
        <w:t>uwa się poprzez odchylenie głowy poszkodowanego do tyłu.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Czynność tę wykonujemy: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- kładąc jedna rękę pod szyję poszkodowanego i jednocześnie układając drugą na jego czole,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- następnie, zachowując ostrożność, odchylamy jego głowę maksymalnie do tyłu.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W przypadku,  kiedy zachodzi podejrzenie uszkodzenia kręgosłupa, zatkane językiem drogi oddechowe udrażniamy poprzez uniesienie żuchwy lub wyciągnięcie języka.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Żuchwę można unieść, wysuwając ją</w:t>
      </w:r>
      <w:r>
        <w:rPr>
          <w:rFonts w:ascii="Tahoma" w:hAnsi="Tahoma" w:cs="Tahoma"/>
          <w:sz w:val="24"/>
          <w:szCs w:val="24"/>
        </w:rPr>
        <w:t xml:space="preserve"> w kierunku pi</w:t>
      </w:r>
      <w:r w:rsidRPr="00F91443">
        <w:rPr>
          <w:rFonts w:ascii="Tahoma" w:hAnsi="Tahoma" w:cs="Tahoma"/>
          <w:sz w:val="24"/>
          <w:szCs w:val="24"/>
        </w:rPr>
        <w:t>onowym u poszkodowanego leżącego na wznak, poprzez naciskanie do przodu oboma kciukami kątów żuchwy.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Wys</w:t>
      </w:r>
      <w:r>
        <w:rPr>
          <w:rFonts w:ascii="Tahoma" w:hAnsi="Tahoma" w:cs="Tahoma"/>
          <w:sz w:val="24"/>
          <w:szCs w:val="24"/>
        </w:rPr>
        <w:t>unięcie żuchwy można uzyskać ró</w:t>
      </w:r>
      <w:r w:rsidRPr="00F91443">
        <w:rPr>
          <w:rFonts w:ascii="Tahoma" w:hAnsi="Tahoma" w:cs="Tahoma"/>
          <w:sz w:val="24"/>
          <w:szCs w:val="24"/>
        </w:rPr>
        <w:t>wnież przez pociągnięcie za dolne zęby, tak</w:t>
      </w:r>
      <w:r>
        <w:rPr>
          <w:rFonts w:ascii="Tahoma" w:hAnsi="Tahoma" w:cs="Tahoma"/>
          <w:sz w:val="24"/>
          <w:szCs w:val="24"/>
        </w:rPr>
        <w:t xml:space="preserve">     </w:t>
      </w:r>
      <w:r w:rsidRPr="00F91443">
        <w:rPr>
          <w:rFonts w:ascii="Tahoma" w:hAnsi="Tahoma" w:cs="Tahoma"/>
          <w:sz w:val="24"/>
          <w:szCs w:val="24"/>
        </w:rPr>
        <w:t xml:space="preserve"> by wysunęły się przed zęby górne.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Jeżeli omówione metody nie powodują udrożnienia dróg oddechowych, należy dokonać tego poprzez wyciągnięcie języka. Po rozwarciu szczęki poszkodowa</w:t>
      </w:r>
      <w:r>
        <w:rPr>
          <w:rFonts w:ascii="Tahoma" w:hAnsi="Tahoma" w:cs="Tahoma"/>
          <w:sz w:val="24"/>
          <w:szCs w:val="24"/>
        </w:rPr>
        <w:t>nego należy uchwycić ję</w:t>
      </w:r>
      <w:r w:rsidRPr="00F91443">
        <w:rPr>
          <w:rFonts w:ascii="Tahoma" w:hAnsi="Tahoma" w:cs="Tahoma"/>
          <w:sz w:val="24"/>
          <w:szCs w:val="24"/>
        </w:rPr>
        <w:t>zyk w palce, wskazujący</w:t>
      </w:r>
      <w:r>
        <w:rPr>
          <w:rFonts w:ascii="Tahoma" w:hAnsi="Tahoma" w:cs="Tahoma"/>
          <w:sz w:val="24"/>
          <w:szCs w:val="24"/>
        </w:rPr>
        <w:t xml:space="preserve">          </w:t>
      </w:r>
      <w:r w:rsidRPr="00F91443">
        <w:rPr>
          <w:rFonts w:ascii="Tahoma" w:hAnsi="Tahoma" w:cs="Tahoma"/>
          <w:sz w:val="24"/>
          <w:szCs w:val="24"/>
        </w:rPr>
        <w:t xml:space="preserve"> i kciuk, 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Pr="00F91443">
        <w:rPr>
          <w:rFonts w:ascii="Tahoma" w:hAnsi="Tahoma" w:cs="Tahoma"/>
          <w:sz w:val="24"/>
          <w:szCs w:val="24"/>
        </w:rPr>
        <w:t>a następnie wyciągnąć go za brodę.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</w:p>
    <w:p w:rsidR="004D0406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t>2.Usuwanie ciał obcych.</w:t>
      </w:r>
    </w:p>
    <w:p w:rsidR="004D0406" w:rsidRPr="00F91443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Ciało obce z ust i gardła usuwa się poprzez przewrócenie poszkodowanego na bok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 i otworzenie jego ust.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</w:p>
    <w:p w:rsidR="004D0406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t>3.Sztuczne oddychanie.</w:t>
      </w:r>
    </w:p>
    <w:p w:rsidR="004D0406" w:rsidRPr="00F91443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Upewniwszy się , że drogi oddechowe u poszkodowanego są drożne, można przystąpić do przywracania oddechu. Najskuteczniejszą i stosunkowo najprostszą metodą, jest sztuczne oddychanie  „usta-usta”. Stosowanie tej metody polega na tym, że ratujący wdmuchuje swoje powietrze  wydechowe bezpośrednio do ust ratowanego.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Po przechyleniu głowy poszkodowanego do tyłu i zatkania jego nosa ratujący powinien wykonać głęboki wdech i wdmuchiwać pow</w:t>
      </w:r>
      <w:r>
        <w:rPr>
          <w:rFonts w:ascii="Tahoma" w:hAnsi="Tahoma" w:cs="Tahoma"/>
          <w:sz w:val="24"/>
          <w:szCs w:val="24"/>
        </w:rPr>
        <w:t>ietrze  bez</w:t>
      </w:r>
      <w:r w:rsidRPr="00F91443">
        <w:rPr>
          <w:rFonts w:ascii="Tahoma" w:hAnsi="Tahoma" w:cs="Tahoma"/>
          <w:sz w:val="24"/>
          <w:szCs w:val="24"/>
        </w:rPr>
        <w:t xml:space="preserve">pośrednio do ust poszkodowanego. Unoszenie się ściany klatki piersiowej ratowanego świadczy </w:t>
      </w:r>
      <w:r>
        <w:rPr>
          <w:rFonts w:ascii="Tahoma" w:hAnsi="Tahoma" w:cs="Tahoma"/>
          <w:sz w:val="24"/>
          <w:szCs w:val="24"/>
        </w:rPr>
        <w:t xml:space="preserve">     </w:t>
      </w:r>
      <w:r w:rsidRPr="00F91443">
        <w:rPr>
          <w:rFonts w:ascii="Tahoma" w:hAnsi="Tahoma" w:cs="Tahoma"/>
          <w:sz w:val="24"/>
          <w:szCs w:val="24"/>
        </w:rPr>
        <w:t>o skuteczności sztucznego oddychania.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 xml:space="preserve">Odjęcie ust od ratowanego umożliwia bierny </w:t>
      </w:r>
      <w:r w:rsidRPr="00F91443">
        <w:rPr>
          <w:rFonts w:ascii="Tahoma" w:hAnsi="Tahoma" w:cs="Tahoma"/>
          <w:sz w:val="24"/>
          <w:szCs w:val="24"/>
        </w:rPr>
        <w:lastRenderedPageBreak/>
        <w:t>wydech. Ratujący powinien upewnić się , że w czasie wydechu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powietrze wydostaje się na zewnątrz, wówczas czynności ratujące życie są skuteczne.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Czynności wdmuchiwania powietrza do płuc wykonuje się z częstotliwością  od 16 do 20  razy na minutę do czasu powrotu samoistnego wydolnego oddechu lub przejęcia poszkodowanego przez personel karetki reanimacyjnej. Wskazane jest stosowane maski reanimacyjnej, umożliwiającej</w:t>
      </w:r>
      <w:r>
        <w:rPr>
          <w:rFonts w:ascii="Tahoma" w:hAnsi="Tahoma" w:cs="Tahoma"/>
          <w:sz w:val="24"/>
          <w:szCs w:val="24"/>
        </w:rPr>
        <w:t xml:space="preserve"> zatkanie nosa, co uł</w:t>
      </w:r>
      <w:r w:rsidRPr="00F91443">
        <w:rPr>
          <w:rFonts w:ascii="Tahoma" w:hAnsi="Tahoma" w:cs="Tahoma"/>
          <w:sz w:val="24"/>
          <w:szCs w:val="24"/>
        </w:rPr>
        <w:t>atwia  prowadzenie sztucznego oddychania .Zapewnia ona również brak kontaktu z ustami poszkodowanego.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Równie skuteczne jest oddychanie”.</w:t>
      </w:r>
      <w:r>
        <w:rPr>
          <w:rFonts w:ascii="Tahoma" w:hAnsi="Tahoma" w:cs="Tahoma"/>
          <w:sz w:val="24"/>
          <w:szCs w:val="24"/>
        </w:rPr>
        <w:t xml:space="preserve"> Metodę tę stosuje si</w:t>
      </w:r>
      <w:r w:rsidRPr="00F91443">
        <w:rPr>
          <w:rFonts w:ascii="Tahoma" w:hAnsi="Tahoma" w:cs="Tahoma"/>
          <w:sz w:val="24"/>
          <w:szCs w:val="24"/>
        </w:rPr>
        <w:t>ę poprzez zatkanie ust poszkodowanego i wdmuchiwanie powietrza przez nos, co wymaga użycia większej siły niż przy metodzie „usta-usta”.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Podc</w:t>
      </w:r>
      <w:r>
        <w:rPr>
          <w:rFonts w:ascii="Tahoma" w:hAnsi="Tahoma" w:cs="Tahoma"/>
          <w:sz w:val="24"/>
          <w:szCs w:val="24"/>
        </w:rPr>
        <w:t>z</w:t>
      </w:r>
      <w:r w:rsidRPr="00F91443">
        <w:rPr>
          <w:rFonts w:ascii="Tahoma" w:hAnsi="Tahoma" w:cs="Tahoma"/>
          <w:sz w:val="24"/>
          <w:szCs w:val="24"/>
        </w:rPr>
        <w:t>as wydechu usta ratowanego odsłania się.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Po odzyskaniu przez poszkodowanego własnego oddechu należy ułożyć go w pozycji bocznej ustalonej.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</w:p>
    <w:p w:rsidR="004D0406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t>4. Zatrzymanie czynności serca.</w:t>
      </w:r>
    </w:p>
    <w:p w:rsidR="004D0406" w:rsidRPr="00F91443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Zatrzymanie czynności serca równoznaczne jest z zatrzymaniem krążenia krwi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F91443">
        <w:rPr>
          <w:rFonts w:ascii="Tahoma" w:hAnsi="Tahoma" w:cs="Tahoma"/>
          <w:sz w:val="24"/>
          <w:szCs w:val="24"/>
        </w:rPr>
        <w:t>w ustroju poszkodowanego. Objawy:</w:t>
      </w:r>
    </w:p>
    <w:p w:rsidR="004D0406" w:rsidRPr="00F91443" w:rsidRDefault="004D0406" w:rsidP="004D040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nagła utrata przytomności i po kilku sekundach bezdech,</w:t>
      </w:r>
    </w:p>
    <w:p w:rsidR="004D0406" w:rsidRPr="00F91443" w:rsidRDefault="004D0406" w:rsidP="004D040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brak tętna na dużych tętnicach w okolicy szyi i pachwin, należy zauważyć,</w:t>
      </w:r>
      <w:r>
        <w:rPr>
          <w:rFonts w:ascii="Tahoma" w:hAnsi="Tahoma" w:cs="Tahoma"/>
          <w:sz w:val="24"/>
          <w:szCs w:val="24"/>
        </w:rPr>
        <w:t xml:space="preserve">     że brak tętna w tętnicach prom</w:t>
      </w:r>
      <w:r w:rsidRPr="00F91443">
        <w:rPr>
          <w:rFonts w:ascii="Tahoma" w:hAnsi="Tahoma" w:cs="Tahoma"/>
          <w:sz w:val="24"/>
          <w:szCs w:val="24"/>
        </w:rPr>
        <w:t>ieniowych nie musi świadczyć o zatrzymaniu krążenia ,</w:t>
      </w:r>
    </w:p>
    <w:p w:rsidR="004D0406" w:rsidRPr="00F91443" w:rsidRDefault="004D0406" w:rsidP="004D040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źrenice poszkodowanego przestają reagować na światło, a skóra przyjmuje b</w:t>
      </w:r>
      <w:r>
        <w:rPr>
          <w:rFonts w:ascii="Tahoma" w:hAnsi="Tahoma" w:cs="Tahoma"/>
          <w:sz w:val="24"/>
          <w:szCs w:val="24"/>
        </w:rPr>
        <w:t>l</w:t>
      </w:r>
      <w:r w:rsidRPr="00F91443">
        <w:rPr>
          <w:rFonts w:ascii="Tahoma" w:hAnsi="Tahoma" w:cs="Tahoma"/>
          <w:sz w:val="24"/>
          <w:szCs w:val="24"/>
        </w:rPr>
        <w:t>ado-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siną barwę.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Zatrzymanie krążenia krwi wymaga natychmiastowego przystąpienia  do masażu zewnętrznego i równocześnie sztucznego oddychania. Upewniwszy się, krążenie krwi rzeczywiście ustało, niezwłocznie przystępujemy do czynności ratujących życie.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</w:p>
    <w:p w:rsidR="004D0406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t>5. Masaż serca.</w:t>
      </w:r>
    </w:p>
    <w:p w:rsidR="004D0406" w:rsidRPr="00F91443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Masaż serca zewnętrzny polega na tym, że ratujący życie uciska rytmicznie ratowanego 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w kierunku kręgosłupa, kiedy ten leży na plecach. Na skutek tych działań serce leżące pomiędzy mostkiem a kręgosłupem zostaje uciśnięte , co powoduje  mechaniczne wyciśnięcie krwi  z komór małego i dużego krążenia. Odjęcie nacisku na klatkę piersiową pozwala na  powtórne odkształcen</w:t>
      </w:r>
      <w:r>
        <w:rPr>
          <w:rFonts w:ascii="Tahoma" w:hAnsi="Tahoma" w:cs="Tahoma"/>
          <w:sz w:val="24"/>
          <w:szCs w:val="24"/>
        </w:rPr>
        <w:t>ie sie ściany klatki piersiowej</w:t>
      </w:r>
      <w:r w:rsidRPr="00F9144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    </w:t>
      </w:r>
      <w:r w:rsidRPr="00F91443">
        <w:rPr>
          <w:rFonts w:ascii="Tahoma" w:hAnsi="Tahoma" w:cs="Tahoma"/>
          <w:sz w:val="24"/>
          <w:szCs w:val="24"/>
        </w:rPr>
        <w:t>co pozwala komorom serca na napełnienie się krwią.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Cały cykl powtarza się przy następnym ucisku mostka i jego zwolnienia.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Skuteczny masaż jest wykonywany przy prędkości 80 uciśnięć na minutę. Przy wykonywaniu masażu poszkodowany powinien leżeć na plecach. Na mostek należy uciskać silnie, szybko, krótko, a nadgarstki powinny być ułożone jeden na  drugim. Uciskać należy w miejscu środkowej linii ciała</w:t>
      </w:r>
      <w:r>
        <w:rPr>
          <w:rFonts w:ascii="Tahoma" w:hAnsi="Tahoma" w:cs="Tahoma"/>
          <w:sz w:val="24"/>
          <w:szCs w:val="24"/>
        </w:rPr>
        <w:t>, tuż poniżej połowy długości mo</w:t>
      </w:r>
      <w:r w:rsidRPr="00F91443">
        <w:rPr>
          <w:rFonts w:ascii="Tahoma" w:hAnsi="Tahoma" w:cs="Tahoma"/>
          <w:sz w:val="24"/>
          <w:szCs w:val="24"/>
        </w:rPr>
        <w:t>stka.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</w:p>
    <w:p w:rsidR="004D0406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t>6.Sztuczne oddychanie.</w:t>
      </w:r>
    </w:p>
    <w:p w:rsidR="004D0406" w:rsidRPr="00F91443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Aby zapewnić skuteczność masażu serca, należy połączyć go ze sztucznym oddychaniem.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lastRenderedPageBreak/>
        <w:t>W przypadku akcji prowadzonej przez jednego ratującego musi on wykonać zarówno sztuczne oddychanie , jak i masaż serca, w następujący sposób:</w:t>
      </w:r>
    </w:p>
    <w:p w:rsidR="004D0406" w:rsidRPr="00F91443" w:rsidRDefault="004D0406" w:rsidP="004D040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po każdych 2 wdmuchnięciach wykonuje się 30 uciśnięć,</w:t>
      </w:r>
    </w:p>
    <w:p w:rsidR="004D0406" w:rsidRPr="00F91443" w:rsidRDefault="004D0406" w:rsidP="004D040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liczba sztucznych oddechów powinna wynosić 16-20 na minutę.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W przypadku, kiedy jest 2 ratowników, tratowanie jest łatwiejsze , gdyż wówczas jeden ratownik wykonuje sztuczne oddychanie, a drugi masaż zewnętrzny serca.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Osoba prowadząca sztuczne oddychanie powinna wdmuchiwać powietrze 2 razy na 30 uciśnięć mostka. Wyczuwalne tętno  w tętnicach szyjnych lub udowych, a także obwodowych świadczy o powrocie czynności serca. Badanie tętna na tętnicach</w:t>
      </w:r>
      <w:r>
        <w:rPr>
          <w:rFonts w:ascii="Tahoma" w:hAnsi="Tahoma" w:cs="Tahoma"/>
          <w:sz w:val="24"/>
          <w:szCs w:val="24"/>
        </w:rPr>
        <w:t xml:space="preserve"> szyjnych powinno</w:t>
      </w:r>
      <w:r w:rsidRPr="00F91443">
        <w:rPr>
          <w:rFonts w:ascii="Tahoma" w:hAnsi="Tahoma" w:cs="Tahoma"/>
          <w:sz w:val="24"/>
          <w:szCs w:val="24"/>
        </w:rPr>
        <w:t xml:space="preserve"> prowadzone być dokładnie i w miarę krótko, tak by nie zakłócało swobodnego przepływu krwi do mózgu.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W przypadku , kiedy u poszkodowanego powrócą podstawowe funkcje życiowe, układamy go w pozycji bocznej ustalonej.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</w:p>
    <w:p w:rsidR="004D0406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t>7.Krwotok.</w:t>
      </w:r>
    </w:p>
    <w:p w:rsidR="004D0406" w:rsidRPr="00F91443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W przypadku wystąpienia krwotoku u poszkodowanego , tj. Utraty dużej ilości krwi (tzn. Około 1,5- 2 litrów), wystąpią następujące objawy:</w:t>
      </w:r>
    </w:p>
    <w:p w:rsidR="004D0406" w:rsidRPr="00F91443" w:rsidRDefault="004D0406" w:rsidP="004D040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bladość powłok ciała,</w:t>
      </w:r>
    </w:p>
    <w:p w:rsidR="004D0406" w:rsidRPr="00F91443" w:rsidRDefault="004D0406" w:rsidP="004D040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przyspieszenie tętna,</w:t>
      </w:r>
    </w:p>
    <w:p w:rsidR="004D0406" w:rsidRPr="00F91443" w:rsidRDefault="004D0406" w:rsidP="004D040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spadek ciśnienia krwi,</w:t>
      </w:r>
    </w:p>
    <w:p w:rsidR="004D0406" w:rsidRPr="00F91443" w:rsidRDefault="004D0406" w:rsidP="004D040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ogólne osłabienie,</w:t>
      </w:r>
    </w:p>
    <w:p w:rsidR="004D0406" w:rsidRPr="00F91443" w:rsidRDefault="004D0406" w:rsidP="004D040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szum w uszach,</w:t>
      </w:r>
    </w:p>
    <w:p w:rsidR="004D0406" w:rsidRPr="00F91443" w:rsidRDefault="004D0406" w:rsidP="004D040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zimny pot,</w:t>
      </w:r>
    </w:p>
    <w:p w:rsidR="004D0406" w:rsidRPr="00F91443" w:rsidRDefault="004D0406" w:rsidP="004D040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„mroczki” przed oczami,</w:t>
      </w:r>
    </w:p>
    <w:p w:rsidR="004D0406" w:rsidRPr="00F91443" w:rsidRDefault="004D0406" w:rsidP="004D040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niepokój,</w:t>
      </w:r>
    </w:p>
    <w:p w:rsidR="004D0406" w:rsidRPr="00F91443" w:rsidRDefault="004D0406" w:rsidP="004D040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utrata przytomności poprzedzająca zgon.</w:t>
      </w:r>
    </w:p>
    <w:p w:rsidR="004D0406" w:rsidRPr="00F91443" w:rsidRDefault="004D0406" w:rsidP="004D0406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4D0406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t>8.Tamowanie krwotoku</w:t>
      </w:r>
      <w:r w:rsidRPr="00F91443">
        <w:rPr>
          <w:rFonts w:ascii="Tahoma" w:hAnsi="Tahoma" w:cs="Tahoma"/>
          <w:sz w:val="24"/>
          <w:szCs w:val="24"/>
        </w:rPr>
        <w:t>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Zatamowanie krwotoku na miejscu wypadku jest czynnością ratującą życie. Zatamować krwotok można poprzez:</w:t>
      </w:r>
    </w:p>
    <w:p w:rsidR="004D0406" w:rsidRPr="00F91443" w:rsidRDefault="004D0406" w:rsidP="004D040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uniesienie kończyny,</w:t>
      </w:r>
    </w:p>
    <w:p w:rsidR="004D0406" w:rsidRPr="00F91443" w:rsidRDefault="004D0406" w:rsidP="004D040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ucisk rę</w:t>
      </w:r>
      <w:r w:rsidRPr="00F91443">
        <w:rPr>
          <w:rFonts w:ascii="Tahoma" w:hAnsi="Tahoma" w:cs="Tahoma"/>
          <w:sz w:val="24"/>
          <w:szCs w:val="24"/>
        </w:rPr>
        <w:t>czny w miejscu wypływu krwi,</w:t>
      </w:r>
    </w:p>
    <w:p w:rsidR="004D0406" w:rsidRPr="00F91443" w:rsidRDefault="004D0406" w:rsidP="004D040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założenie opatrunku uciskowego.</w:t>
      </w: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Uniesienie kończyny stosowane jest przy mniejszych krwotokach. Przy większych krwotokach stosujemy ucisk ręczny, jednak</w:t>
      </w:r>
      <w:r>
        <w:rPr>
          <w:rFonts w:ascii="Tahoma" w:hAnsi="Tahoma" w:cs="Tahoma"/>
          <w:sz w:val="24"/>
          <w:szCs w:val="24"/>
        </w:rPr>
        <w:t xml:space="preserve"> dobrze jest uciskać ranę, przyk</w:t>
      </w:r>
      <w:r w:rsidRPr="00F91443">
        <w:rPr>
          <w:rFonts w:ascii="Tahoma" w:hAnsi="Tahoma" w:cs="Tahoma"/>
          <w:sz w:val="24"/>
          <w:szCs w:val="24"/>
        </w:rPr>
        <w:t>ryw</w:t>
      </w:r>
      <w:r>
        <w:rPr>
          <w:rFonts w:ascii="Tahoma" w:hAnsi="Tahoma" w:cs="Tahoma"/>
          <w:sz w:val="24"/>
          <w:szCs w:val="24"/>
        </w:rPr>
        <w:t>a</w:t>
      </w:r>
      <w:r w:rsidRPr="00F91443">
        <w:rPr>
          <w:rFonts w:ascii="Tahoma" w:hAnsi="Tahoma" w:cs="Tahoma"/>
          <w:sz w:val="24"/>
          <w:szCs w:val="24"/>
        </w:rPr>
        <w:t>jąc</w:t>
      </w:r>
      <w:r>
        <w:rPr>
          <w:rFonts w:ascii="Tahoma" w:hAnsi="Tahoma" w:cs="Tahoma"/>
          <w:sz w:val="24"/>
          <w:szCs w:val="24"/>
        </w:rPr>
        <w:t xml:space="preserve">    </w:t>
      </w:r>
      <w:r w:rsidRPr="00F91443">
        <w:rPr>
          <w:rFonts w:ascii="Tahoma" w:hAnsi="Tahoma" w:cs="Tahoma"/>
          <w:sz w:val="24"/>
          <w:szCs w:val="24"/>
        </w:rPr>
        <w:t xml:space="preserve"> ją gazą opatrunkową.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 xml:space="preserve">Na krwawiącą ranę stosujemy opatrunek uciskowy. Opatrunek taki składa się z czystego opatrunku osłaniającego, który uciska sie wałkiem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F91443">
        <w:rPr>
          <w:rFonts w:ascii="Tahoma" w:hAnsi="Tahoma" w:cs="Tahoma"/>
          <w:sz w:val="24"/>
          <w:szCs w:val="24"/>
        </w:rPr>
        <w:t>ze zwiniętego bandaża, ligniny, waty itp. Mocowanego opaską dociskającą. Zdarza się jednak, że mimo opatrunku rana krwawi nadal.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W takim przypadku nie należy zdejmować opatrunku, lecz dołożyć waty, ligniny itp. I ścisnąć go silniej drugą opaską.</w:t>
      </w:r>
    </w:p>
    <w:p w:rsidR="004D0406" w:rsidRDefault="004D0406" w:rsidP="004D0406">
      <w:pPr>
        <w:jc w:val="both"/>
        <w:rPr>
          <w:rFonts w:ascii="Tahoma" w:hAnsi="Tahoma" w:cs="Tahoma"/>
          <w:sz w:val="24"/>
          <w:szCs w:val="24"/>
        </w:rPr>
      </w:pP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</w:p>
    <w:p w:rsidR="004D0406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lastRenderedPageBreak/>
        <w:t>9.Wstrząs pourazowy.</w:t>
      </w:r>
    </w:p>
    <w:p w:rsidR="004D0406" w:rsidRPr="00F91443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Objawy wstrząsu:</w:t>
      </w:r>
    </w:p>
    <w:p w:rsidR="004D0406" w:rsidRPr="00F91443" w:rsidRDefault="004D0406" w:rsidP="004D040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szybko słabnące, nawet niewyczuwalne tętno,</w:t>
      </w:r>
    </w:p>
    <w:p w:rsidR="004D0406" w:rsidRPr="00F91443" w:rsidRDefault="004D0406" w:rsidP="004D040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bladość</w:t>
      </w:r>
      <w:r w:rsidRPr="00F91443">
        <w:rPr>
          <w:rFonts w:ascii="Tahoma" w:hAnsi="Tahoma" w:cs="Tahoma"/>
          <w:sz w:val="24"/>
          <w:szCs w:val="24"/>
        </w:rPr>
        <w:t xml:space="preserve"> i ochłodzenie skóry,</w:t>
      </w:r>
    </w:p>
    <w:p w:rsidR="004D0406" w:rsidRPr="00F91443" w:rsidRDefault="004D0406" w:rsidP="004D040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zimny pot na powierzchni ciała,</w:t>
      </w:r>
    </w:p>
    <w:p w:rsidR="004D0406" w:rsidRPr="00F91443" w:rsidRDefault="004D0406" w:rsidP="004D040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płytki przyspieszony oddech,</w:t>
      </w:r>
    </w:p>
    <w:p w:rsidR="004D0406" w:rsidRPr="00F91443" w:rsidRDefault="004D0406" w:rsidP="004D040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niepokój poszkodowanego,</w:t>
      </w:r>
    </w:p>
    <w:p w:rsidR="004D0406" w:rsidRPr="00F91443" w:rsidRDefault="004D0406" w:rsidP="004D040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apatia i senność.</w:t>
      </w:r>
    </w:p>
    <w:p w:rsidR="004D0406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t>10.Łagodzenie objawów wstrząsu.</w:t>
      </w:r>
    </w:p>
    <w:p w:rsidR="004D0406" w:rsidRPr="00F91443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</w:p>
    <w:p w:rsidR="004D0406" w:rsidRPr="00F91443" w:rsidRDefault="004D0406" w:rsidP="004D0406">
      <w:pPr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Przy początkowych objawach wstrząsu poszkodowany raczej jest przytomny,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F91443">
        <w:rPr>
          <w:rFonts w:ascii="Tahoma" w:hAnsi="Tahoma" w:cs="Tahoma"/>
          <w:sz w:val="24"/>
          <w:szCs w:val="24"/>
        </w:rPr>
        <w:t>ale objawy te mogą pogłębić się na skutek strachu, bólu czy zimna. Należy zatem starać się wyeliminować czynnika powodujące ten wstrząs, a w szczególności:</w:t>
      </w:r>
    </w:p>
    <w:p w:rsidR="004D0406" w:rsidRPr="00F91443" w:rsidRDefault="004D0406" w:rsidP="004D040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zapewnić poszkodowanemu spokój,</w:t>
      </w:r>
    </w:p>
    <w:p w:rsidR="004D0406" w:rsidRPr="00F91443" w:rsidRDefault="004D0406" w:rsidP="004D040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osłonic przed zimnem,</w:t>
      </w:r>
    </w:p>
    <w:p w:rsidR="004D0406" w:rsidRPr="00F91443" w:rsidRDefault="004D0406" w:rsidP="004D040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zapewnić poszkodowanemu prawidłowy oddech,</w:t>
      </w:r>
    </w:p>
    <w:p w:rsidR="004D0406" w:rsidRPr="00F91443" w:rsidRDefault="004D0406" w:rsidP="004D040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opanować krwotok,</w:t>
      </w:r>
    </w:p>
    <w:p w:rsidR="004D0406" w:rsidRPr="00F91443" w:rsidRDefault="004D0406" w:rsidP="004D040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założyć opatrunek lub unieruchomić złamanie,</w:t>
      </w:r>
    </w:p>
    <w:p w:rsidR="004D0406" w:rsidRPr="00F91443" w:rsidRDefault="004D0406" w:rsidP="004D040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ułożyć poszkodowanego na wz</w:t>
      </w:r>
      <w:r>
        <w:rPr>
          <w:rFonts w:ascii="Tahoma" w:hAnsi="Tahoma" w:cs="Tahoma"/>
          <w:sz w:val="24"/>
          <w:szCs w:val="24"/>
        </w:rPr>
        <w:t>n</w:t>
      </w:r>
      <w:r w:rsidRPr="00F91443">
        <w:rPr>
          <w:rFonts w:ascii="Tahoma" w:hAnsi="Tahoma" w:cs="Tahoma"/>
          <w:sz w:val="24"/>
          <w:szCs w:val="24"/>
        </w:rPr>
        <w:t xml:space="preserve">ak z kończynami dolnymi uniesionymi </w:t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F91443">
        <w:rPr>
          <w:rFonts w:ascii="Tahoma" w:hAnsi="Tahoma" w:cs="Tahoma"/>
          <w:sz w:val="24"/>
          <w:szCs w:val="24"/>
        </w:rPr>
        <w:t>ku górze,</w:t>
      </w:r>
    </w:p>
    <w:p w:rsidR="004D0406" w:rsidRPr="00F91443" w:rsidRDefault="004D0406" w:rsidP="004D040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uspokoić psychicznie,</w:t>
      </w:r>
    </w:p>
    <w:p w:rsidR="004D0406" w:rsidRPr="00F91443" w:rsidRDefault="004D0406" w:rsidP="004D040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ewentualnie podać do picia ciepłe płyny – jeśli poszkodowany jest przytomny,</w:t>
      </w:r>
    </w:p>
    <w:p w:rsidR="004D0406" w:rsidRPr="00F91443" w:rsidRDefault="004D0406" w:rsidP="004D040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szybko wezwać wykwalifikowaną pomoc  medyczną.</w:t>
      </w:r>
    </w:p>
    <w:p w:rsidR="004D0406" w:rsidRDefault="004D0406" w:rsidP="004D0406">
      <w:pPr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t>11.Omdlenie.</w:t>
      </w:r>
    </w:p>
    <w:p w:rsidR="004D0406" w:rsidRPr="00F91443" w:rsidRDefault="004D0406" w:rsidP="004D0406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4D0406" w:rsidRPr="00F91443" w:rsidRDefault="004D0406" w:rsidP="004D0406">
      <w:pPr>
        <w:ind w:left="360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Udzielając pierwszej pomocy zemdlonemu, należy:</w:t>
      </w:r>
    </w:p>
    <w:p w:rsidR="004D0406" w:rsidRPr="00F91443" w:rsidRDefault="004D0406" w:rsidP="004D0406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ułożyć chorego wygodnie z nogami uniesionymi do góry lub posadzić, pochylając go mocno do przodu, tak by głowa znajdowała się między kolanami,</w:t>
      </w:r>
    </w:p>
    <w:p w:rsidR="004D0406" w:rsidRPr="00F91443" w:rsidRDefault="004D0406" w:rsidP="004D0406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rozpiąć choremu ubranie,</w:t>
      </w:r>
    </w:p>
    <w:p w:rsidR="004D0406" w:rsidRPr="00F91443" w:rsidRDefault="004D0406" w:rsidP="004D0406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zapewnić dostęp świeżego powietrza.</w:t>
      </w:r>
    </w:p>
    <w:p w:rsidR="004D0406" w:rsidRPr="00F91443" w:rsidRDefault="004D0406" w:rsidP="004D0406">
      <w:pPr>
        <w:ind w:left="360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Nieprzytomnemu nigdy nie wolno podawać żadnych  środków doustnie.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Jeśli chory sinieje, należy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>podnieść mu do góry dolną szczękę celem udrożnienia dróg oddechowych.</w:t>
      </w:r>
      <w:r>
        <w:rPr>
          <w:rFonts w:ascii="Tahoma" w:hAnsi="Tahoma" w:cs="Tahoma"/>
          <w:sz w:val="24"/>
          <w:szCs w:val="24"/>
        </w:rPr>
        <w:t xml:space="preserve"> </w:t>
      </w:r>
      <w:r w:rsidRPr="00F91443">
        <w:rPr>
          <w:rFonts w:ascii="Tahoma" w:hAnsi="Tahoma" w:cs="Tahoma"/>
          <w:sz w:val="24"/>
          <w:szCs w:val="24"/>
        </w:rPr>
        <w:t xml:space="preserve">Jeśli po kilku minutach chory nie odzyskuje przytomności – wezwać pogotowie ratunkowe. </w:t>
      </w:r>
    </w:p>
    <w:p w:rsidR="004D0406" w:rsidRDefault="004D0406" w:rsidP="004D0406">
      <w:pPr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F91443">
        <w:rPr>
          <w:rFonts w:ascii="Tahoma" w:hAnsi="Tahoma" w:cs="Tahoma"/>
          <w:b/>
          <w:sz w:val="24"/>
          <w:szCs w:val="24"/>
        </w:rPr>
        <w:t>12.Postanowienia ogólne.</w:t>
      </w:r>
    </w:p>
    <w:p w:rsidR="004D0406" w:rsidRDefault="004D0406" w:rsidP="004D0406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4D0406" w:rsidRPr="00F91443" w:rsidRDefault="004D0406" w:rsidP="004D0406">
      <w:pPr>
        <w:ind w:left="360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W przypadku podejrzenia choroby dziecka niewymagającej udzielenia pierwszej pomocy przedlekarskiej (gorą</w:t>
      </w:r>
      <w:bookmarkStart w:id="0" w:name="_GoBack"/>
      <w:bookmarkEnd w:id="0"/>
      <w:r w:rsidRPr="00F91443">
        <w:rPr>
          <w:rFonts w:ascii="Tahoma" w:hAnsi="Tahoma" w:cs="Tahoma"/>
          <w:sz w:val="24"/>
          <w:szCs w:val="24"/>
        </w:rPr>
        <w:t xml:space="preserve">czka, kaszel, katar, wysypka itp.) nauczyciel niezwłocznie powiadamia rodziców/opiekunów prawnych dziecka i informuje </w:t>
      </w:r>
      <w:r>
        <w:rPr>
          <w:rFonts w:ascii="Tahoma" w:hAnsi="Tahoma" w:cs="Tahoma"/>
          <w:sz w:val="24"/>
          <w:szCs w:val="24"/>
        </w:rPr>
        <w:t xml:space="preserve">     ich</w:t>
      </w:r>
      <w:r w:rsidRPr="00F91443">
        <w:rPr>
          <w:rFonts w:ascii="Tahoma" w:hAnsi="Tahoma" w:cs="Tahoma"/>
          <w:sz w:val="24"/>
          <w:szCs w:val="24"/>
        </w:rPr>
        <w:t xml:space="preserve"> o konieczności wcześniejszego odebrania dziecka z przedszkola.</w:t>
      </w:r>
    </w:p>
    <w:p w:rsidR="004D0406" w:rsidRPr="00924E7B" w:rsidRDefault="004D0406" w:rsidP="004D0406">
      <w:pPr>
        <w:jc w:val="both"/>
        <w:rPr>
          <w:rFonts w:ascii="Tahoma" w:hAnsi="Tahoma" w:cs="Tahoma"/>
          <w:b/>
          <w:sz w:val="24"/>
          <w:szCs w:val="24"/>
        </w:rPr>
      </w:pPr>
    </w:p>
    <w:p w:rsidR="002532E1" w:rsidRDefault="002532E1"/>
    <w:sectPr w:rsidR="002532E1" w:rsidSect="0025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D07"/>
    <w:multiLevelType w:val="hybridMultilevel"/>
    <w:tmpl w:val="F080F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6BD"/>
    <w:multiLevelType w:val="hybridMultilevel"/>
    <w:tmpl w:val="C8167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F0958"/>
    <w:multiLevelType w:val="hybridMultilevel"/>
    <w:tmpl w:val="E05CC51E"/>
    <w:lvl w:ilvl="0" w:tplc="165C079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431076"/>
    <w:multiLevelType w:val="hybridMultilevel"/>
    <w:tmpl w:val="763C3A12"/>
    <w:lvl w:ilvl="0" w:tplc="9404C88E">
      <w:start w:val="2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892265"/>
    <w:multiLevelType w:val="hybridMultilevel"/>
    <w:tmpl w:val="F3AA7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17E4"/>
    <w:multiLevelType w:val="hybridMultilevel"/>
    <w:tmpl w:val="A546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7F24"/>
    <w:multiLevelType w:val="hybridMultilevel"/>
    <w:tmpl w:val="3454D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2FFE"/>
    <w:multiLevelType w:val="hybridMultilevel"/>
    <w:tmpl w:val="A6BC1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847B1"/>
    <w:multiLevelType w:val="hybridMultilevel"/>
    <w:tmpl w:val="BE22BA62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D3555"/>
    <w:multiLevelType w:val="hybridMultilevel"/>
    <w:tmpl w:val="DC5C6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C1B57"/>
    <w:multiLevelType w:val="hybridMultilevel"/>
    <w:tmpl w:val="EBE0A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406"/>
    <w:rsid w:val="002532E1"/>
    <w:rsid w:val="004D0406"/>
    <w:rsid w:val="0060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1660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2022-02-22T09:36:00Z</dcterms:created>
  <dcterms:modified xsi:type="dcterms:W3CDTF">2022-02-22T09:38:00Z</dcterms:modified>
</cp:coreProperties>
</file>